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5481D4" w14:textId="77777777" w:rsidR="00610F78" w:rsidRDefault="00610F78" w:rsidP="00610F78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СВЕДЕНИЯ</w:t>
      </w:r>
    </w:p>
    <w:p w14:paraId="4F05545E" w14:textId="77777777" w:rsidR="00610F78" w:rsidRDefault="00610F78" w:rsidP="00610F78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о доходах за 2021 год, об имуществе и обязательствах имущественного характера по состоянию </w:t>
      </w:r>
    </w:p>
    <w:p w14:paraId="1A827663" w14:textId="77777777" w:rsidR="00610F78" w:rsidRDefault="00610F78" w:rsidP="00610F78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cs="Times New Roman"/>
          <w:b/>
          <w:sz w:val="24"/>
          <w:szCs w:val="24"/>
        </w:rPr>
        <w:t>представленных</w:t>
      </w:r>
      <w:proofErr w:type="gramEnd"/>
      <w:r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14:paraId="6037253C" w14:textId="1A047E72" w:rsidR="002934D1" w:rsidRDefault="00610F78" w:rsidP="00610F78">
      <w:pPr>
        <w:jc w:val="center"/>
        <w:rPr>
          <w:rFonts w:cs="Times New Roman"/>
          <w:sz w:val="30"/>
          <w:szCs w:val="30"/>
        </w:rPr>
      </w:pPr>
      <w:r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14:paraId="3E9C5F0A" w14:textId="77777777" w:rsidR="002934D1" w:rsidRDefault="002934D1">
      <w:pPr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f1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656"/>
        <w:gridCol w:w="1079"/>
        <w:gridCol w:w="1434"/>
        <w:gridCol w:w="921"/>
        <w:gridCol w:w="1320"/>
        <w:gridCol w:w="1357"/>
        <w:gridCol w:w="895"/>
        <w:gridCol w:w="1320"/>
        <w:gridCol w:w="1217"/>
        <w:gridCol w:w="850"/>
        <w:gridCol w:w="1134"/>
      </w:tblGrid>
      <w:tr w:rsidR="002934D1" w14:paraId="6984DCE9" w14:textId="77777777" w:rsidTr="009F2534">
        <w:trPr>
          <w:trHeight w:val="196"/>
        </w:trPr>
        <w:tc>
          <w:tcPr>
            <w:tcW w:w="1418" w:type="dxa"/>
            <w:vMerge w:val="restart"/>
          </w:tcPr>
          <w:p w14:paraId="0FF6E039" w14:textId="77777777" w:rsidR="002934D1" w:rsidRDefault="008411A5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Фамилия, имя,</w:t>
            </w:r>
          </w:p>
          <w:p w14:paraId="0D04992A" w14:textId="77777777" w:rsidR="002934D1" w:rsidRDefault="008411A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отчество</w:t>
            </w:r>
          </w:p>
        </w:tc>
        <w:tc>
          <w:tcPr>
            <w:tcW w:w="1656" w:type="dxa"/>
            <w:vMerge w:val="restart"/>
          </w:tcPr>
          <w:p w14:paraId="0474AB6A" w14:textId="77777777" w:rsidR="002934D1" w:rsidRDefault="008411A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Должность</w:t>
            </w:r>
          </w:p>
        </w:tc>
        <w:tc>
          <w:tcPr>
            <w:tcW w:w="1079" w:type="dxa"/>
            <w:vMerge w:val="restart"/>
          </w:tcPr>
          <w:p w14:paraId="0AE0BC1B" w14:textId="77777777" w:rsidR="002934D1" w:rsidRDefault="008411A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Общая сумма дохода</w:t>
            </w:r>
          </w:p>
          <w:p w14:paraId="6A9D0CEE" w14:textId="77777777" w:rsidR="002934D1" w:rsidRDefault="008411A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 год,</w:t>
            </w:r>
          </w:p>
          <w:p w14:paraId="2605FE59" w14:textId="77777777" w:rsidR="002934D1" w:rsidRDefault="008411A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14:paraId="4EFB67C9" w14:textId="77777777" w:rsidR="002934D1" w:rsidRDefault="008411A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Перечень объектов недвижимости, пр</w:t>
            </w:r>
            <w:r>
              <w:rPr>
                <w:rFonts w:eastAsia="Calibri"/>
                <w:sz w:val="20"/>
                <w:szCs w:val="20"/>
              </w:rPr>
              <w:t>и</w:t>
            </w:r>
            <w:r>
              <w:rPr>
                <w:rFonts w:eastAsia="Calibri"/>
                <w:sz w:val="20"/>
                <w:szCs w:val="20"/>
              </w:rPr>
              <w:t>надлежащих на праве собственности</w:t>
            </w:r>
          </w:p>
          <w:p w14:paraId="1DC9607D" w14:textId="77777777" w:rsidR="002934D1" w:rsidRDefault="002934D1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14:paraId="5187666A" w14:textId="77777777" w:rsidR="002934D1" w:rsidRDefault="008411A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14:paraId="5270C387" w14:textId="0F691383" w:rsidR="002934D1" w:rsidRDefault="008411A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Перечень транспор</w:t>
            </w:r>
            <w:r>
              <w:rPr>
                <w:rFonts w:eastAsia="Calibri" w:cs="Times New Roman"/>
                <w:sz w:val="20"/>
                <w:szCs w:val="20"/>
              </w:rPr>
              <w:t>т</w:t>
            </w:r>
            <w:r>
              <w:rPr>
                <w:rFonts w:eastAsia="Calibri"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0" w:type="dxa"/>
            <w:vMerge w:val="restart"/>
          </w:tcPr>
          <w:p w14:paraId="4B09F5C6" w14:textId="77777777" w:rsidR="002934D1" w:rsidRDefault="008411A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14:paraId="58267DB4" w14:textId="77777777" w:rsidR="002934D1" w:rsidRDefault="008411A5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Источники получения средств,</w:t>
            </w:r>
          </w:p>
          <w:p w14:paraId="57B134E3" w14:textId="77777777" w:rsidR="002934D1" w:rsidRDefault="008411A5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за счет которых совершена сделка</w:t>
            </w:r>
          </w:p>
          <w:p w14:paraId="4446C1C8" w14:textId="77777777" w:rsidR="002934D1" w:rsidRDefault="002934D1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2934D1" w14:paraId="62FFC7BF" w14:textId="77777777" w:rsidTr="009F2534">
        <w:trPr>
          <w:trHeight w:val="173"/>
        </w:trPr>
        <w:tc>
          <w:tcPr>
            <w:tcW w:w="1418" w:type="dxa"/>
            <w:vMerge/>
          </w:tcPr>
          <w:p w14:paraId="291BCCE2" w14:textId="77777777" w:rsidR="002934D1" w:rsidRDefault="002934D1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656" w:type="dxa"/>
            <w:vMerge/>
          </w:tcPr>
          <w:p w14:paraId="2A8FC5B5" w14:textId="77777777" w:rsidR="002934D1" w:rsidRDefault="002934D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9" w:type="dxa"/>
            <w:vMerge/>
          </w:tcPr>
          <w:p w14:paraId="68A06ECB" w14:textId="77777777" w:rsidR="002934D1" w:rsidRDefault="002934D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14:paraId="6DC74ADE" w14:textId="77777777" w:rsidR="002934D1" w:rsidRDefault="008411A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14:paraId="119020C9" w14:textId="77777777" w:rsidR="002934D1" w:rsidRDefault="008411A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14:paraId="6146757E" w14:textId="77777777" w:rsidR="002934D1" w:rsidRDefault="008411A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страна расп</w:t>
            </w:r>
            <w:r>
              <w:rPr>
                <w:rFonts w:eastAsia="Calibri"/>
                <w:sz w:val="20"/>
                <w:szCs w:val="20"/>
              </w:rPr>
              <w:t>о</w:t>
            </w:r>
            <w:r>
              <w:rPr>
                <w:rFonts w:eastAsia="Calibri"/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14:paraId="67163EA2" w14:textId="77777777" w:rsidR="002934D1" w:rsidRDefault="008411A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14:paraId="5B6DC137" w14:textId="77777777" w:rsidR="002934D1" w:rsidRDefault="008411A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14:paraId="1C9A3832" w14:textId="77777777" w:rsidR="002934D1" w:rsidRDefault="008411A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страна расп</w:t>
            </w:r>
            <w:r>
              <w:rPr>
                <w:rFonts w:eastAsia="Calibri"/>
                <w:sz w:val="20"/>
                <w:szCs w:val="20"/>
              </w:rPr>
              <w:t>о</w:t>
            </w:r>
            <w:r>
              <w:rPr>
                <w:rFonts w:eastAsia="Calibri"/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14:paraId="636A8824" w14:textId="77777777" w:rsidR="002934D1" w:rsidRDefault="002934D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14:paraId="08F5ACD7" w14:textId="77777777" w:rsidR="002934D1" w:rsidRDefault="002934D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53F46CD3" w14:textId="77777777" w:rsidR="002934D1" w:rsidRDefault="002934D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155F5" w14:paraId="59DB9CAF" w14:textId="77777777" w:rsidTr="009F2534">
        <w:tc>
          <w:tcPr>
            <w:tcW w:w="1418" w:type="dxa"/>
          </w:tcPr>
          <w:p w14:paraId="3C222BCF" w14:textId="77777777" w:rsidR="00F155F5" w:rsidRDefault="00F155F5" w:rsidP="009F2534">
            <w:pPr>
              <w:ind w:right="-57"/>
              <w:rPr>
                <w:rFonts w:eastAsia="Calibri" w:cs="Times New Roman"/>
                <w:sz w:val="20"/>
                <w:szCs w:val="20"/>
              </w:rPr>
            </w:pPr>
            <w:r w:rsidRPr="009F2534">
              <w:rPr>
                <w:rFonts w:eastAsia="Calibri" w:cs="Times New Roman"/>
                <w:sz w:val="20"/>
                <w:szCs w:val="20"/>
              </w:rPr>
              <w:t>Балобан Ната</w:t>
            </w:r>
            <w:r>
              <w:rPr>
                <w:rFonts w:eastAsia="Calibri" w:cs="Times New Roman"/>
                <w:sz w:val="20"/>
                <w:szCs w:val="20"/>
              </w:rPr>
              <w:t>лья</w:t>
            </w:r>
          </w:p>
          <w:p w14:paraId="099ED636" w14:textId="05F78802" w:rsidR="00F155F5" w:rsidRPr="009F2534" w:rsidRDefault="00F155F5" w:rsidP="009F2534">
            <w:pPr>
              <w:ind w:right="-57"/>
              <w:rPr>
                <w:rFonts w:cs="Times New Roman"/>
                <w:sz w:val="20"/>
                <w:szCs w:val="20"/>
              </w:rPr>
            </w:pPr>
            <w:r w:rsidRPr="009F2534">
              <w:rPr>
                <w:rFonts w:eastAsia="Calibri" w:cs="Times New Roman"/>
                <w:sz w:val="20"/>
                <w:szCs w:val="20"/>
              </w:rPr>
              <w:t>Евгеньевна</w:t>
            </w:r>
          </w:p>
        </w:tc>
        <w:tc>
          <w:tcPr>
            <w:tcW w:w="1656" w:type="dxa"/>
          </w:tcPr>
          <w:p w14:paraId="2D8C97B5" w14:textId="5F5E2CC3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F2534">
              <w:rPr>
                <w:rFonts w:eastAsia="Calibri"/>
                <w:sz w:val="20"/>
                <w:szCs w:val="20"/>
              </w:rPr>
              <w:t>Главный специ</w:t>
            </w:r>
            <w:r w:rsidRPr="009F2534">
              <w:rPr>
                <w:rFonts w:eastAsia="Calibri"/>
                <w:sz w:val="20"/>
                <w:szCs w:val="20"/>
              </w:rPr>
              <w:t>а</w:t>
            </w:r>
            <w:r w:rsidRPr="009F2534">
              <w:rPr>
                <w:rFonts w:eastAsia="Calibri"/>
                <w:sz w:val="20"/>
                <w:szCs w:val="20"/>
              </w:rPr>
              <w:t>лист отдела бю</w:t>
            </w:r>
            <w:r w:rsidRPr="009F2534">
              <w:rPr>
                <w:rFonts w:eastAsia="Calibri"/>
                <w:sz w:val="20"/>
                <w:szCs w:val="20"/>
              </w:rPr>
              <w:t>д</w:t>
            </w:r>
            <w:r w:rsidRPr="009F2534">
              <w:rPr>
                <w:rFonts w:eastAsia="Calibri"/>
                <w:sz w:val="20"/>
                <w:szCs w:val="20"/>
              </w:rPr>
              <w:t xml:space="preserve">жетного учета и финансирования </w:t>
            </w:r>
            <w:proofErr w:type="gramStart"/>
            <w:r w:rsidRPr="009F2534">
              <w:rPr>
                <w:rFonts w:eastAsia="Calibri"/>
                <w:sz w:val="20"/>
                <w:szCs w:val="20"/>
              </w:rPr>
              <w:t>департамента градостроител</w:t>
            </w:r>
            <w:r w:rsidRPr="009F2534">
              <w:rPr>
                <w:rFonts w:eastAsia="Calibri"/>
                <w:sz w:val="20"/>
                <w:szCs w:val="20"/>
              </w:rPr>
              <w:t>ь</w:t>
            </w:r>
            <w:r w:rsidRPr="009F2534">
              <w:rPr>
                <w:rFonts w:eastAsia="Calibri"/>
                <w:sz w:val="20"/>
                <w:szCs w:val="20"/>
              </w:rPr>
              <w:t>ства</w:t>
            </w:r>
            <w:r>
              <w:rPr>
                <w:rFonts w:eastAsia="Calibri"/>
                <w:sz w:val="20"/>
                <w:szCs w:val="20"/>
              </w:rPr>
              <w:t xml:space="preserve"> администр</w:t>
            </w:r>
            <w:r>
              <w:rPr>
                <w:rFonts w:eastAsia="Calibri"/>
                <w:sz w:val="20"/>
                <w:szCs w:val="20"/>
              </w:rPr>
              <w:t>а</w:t>
            </w:r>
            <w:r>
              <w:rPr>
                <w:rFonts w:eastAsia="Calibri"/>
                <w:sz w:val="20"/>
                <w:szCs w:val="20"/>
              </w:rPr>
              <w:t>ции города Кра</w:t>
            </w:r>
            <w:r>
              <w:rPr>
                <w:rFonts w:eastAsia="Calibri"/>
                <w:sz w:val="20"/>
                <w:szCs w:val="20"/>
              </w:rPr>
              <w:t>с</w:t>
            </w:r>
            <w:r>
              <w:rPr>
                <w:rFonts w:eastAsia="Calibri"/>
                <w:sz w:val="20"/>
                <w:szCs w:val="20"/>
              </w:rPr>
              <w:t>ноярска</w:t>
            </w:r>
            <w:proofErr w:type="gramEnd"/>
          </w:p>
        </w:tc>
        <w:tc>
          <w:tcPr>
            <w:tcW w:w="1079" w:type="dxa"/>
          </w:tcPr>
          <w:p w14:paraId="05A4B62D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9F2534">
              <w:rPr>
                <w:rFonts w:eastAsia="Calibri"/>
                <w:sz w:val="20"/>
                <w:szCs w:val="20"/>
                <w:lang w:val="en-US"/>
              </w:rPr>
              <w:t>465,661</w:t>
            </w:r>
          </w:p>
        </w:tc>
        <w:tc>
          <w:tcPr>
            <w:tcW w:w="1434" w:type="dxa"/>
          </w:tcPr>
          <w:p w14:paraId="1AED9166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F2534">
              <w:rPr>
                <w:rFonts w:eastAsia="Calibri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14:paraId="26EFC09C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9F2534">
              <w:rPr>
                <w:rFonts w:eastAsia="Calibri"/>
                <w:sz w:val="20"/>
                <w:szCs w:val="20"/>
              </w:rPr>
              <w:t>41,1</w:t>
            </w:r>
          </w:p>
        </w:tc>
        <w:tc>
          <w:tcPr>
            <w:tcW w:w="1320" w:type="dxa"/>
          </w:tcPr>
          <w:p w14:paraId="56BCF03F" w14:textId="3C6BDB3C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14:paraId="295976FB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F2534">
              <w:rPr>
                <w:rFonts w:eastAsia="Calibri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14:paraId="683649B5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F2534">
              <w:rPr>
                <w:rFonts w:eastAsia="Calibri"/>
                <w:sz w:val="20"/>
                <w:szCs w:val="20"/>
              </w:rPr>
              <w:t>114,3</w:t>
            </w:r>
          </w:p>
        </w:tc>
        <w:tc>
          <w:tcPr>
            <w:tcW w:w="1320" w:type="dxa"/>
          </w:tcPr>
          <w:p w14:paraId="05B68C62" w14:textId="541F507F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14:paraId="47344718" w14:textId="632FB492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F2534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3B98461A" w14:textId="0389A65C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F2534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BC619E0" w14:textId="25898C31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F2534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F155F5" w14:paraId="58E700C0" w14:textId="77777777" w:rsidTr="009F2534">
        <w:tc>
          <w:tcPr>
            <w:tcW w:w="1418" w:type="dxa"/>
            <w:vMerge w:val="restart"/>
          </w:tcPr>
          <w:p w14:paraId="5916DE82" w14:textId="6DAB47D0" w:rsidR="00F155F5" w:rsidRPr="009F2534" w:rsidRDefault="00F155F5" w:rsidP="009F2534">
            <w:pPr>
              <w:ind w:right="-57"/>
              <w:rPr>
                <w:rFonts w:cs="Times New Roman"/>
                <w:sz w:val="20"/>
                <w:szCs w:val="20"/>
              </w:rPr>
            </w:pPr>
            <w:r w:rsidRPr="009F2534">
              <w:rPr>
                <w:rFonts w:eastAsia="Calibri" w:cs="Times New Roman"/>
                <w:sz w:val="20"/>
                <w:szCs w:val="20"/>
              </w:rPr>
              <w:t>Супруг</w:t>
            </w:r>
          </w:p>
        </w:tc>
        <w:tc>
          <w:tcPr>
            <w:tcW w:w="1656" w:type="dxa"/>
            <w:vMerge w:val="restart"/>
          </w:tcPr>
          <w:p w14:paraId="5D630182" w14:textId="75F7BED1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79" w:type="dxa"/>
            <w:vMerge w:val="restart"/>
          </w:tcPr>
          <w:p w14:paraId="3A3DC1BA" w14:textId="35B64662" w:rsidR="00F155F5" w:rsidRPr="00677797" w:rsidRDefault="00F155F5">
            <w:pPr>
              <w:ind w:left="-57" w:right="-57"/>
              <w:jc w:val="center"/>
              <w:rPr>
                <w:rFonts w:eastAsia="Calibri"/>
                <w:sz w:val="20"/>
                <w:szCs w:val="20"/>
              </w:rPr>
            </w:pPr>
            <w:r w:rsidRPr="009F2534">
              <w:rPr>
                <w:rFonts w:eastAsia="Calibri"/>
                <w:sz w:val="20"/>
                <w:szCs w:val="20"/>
              </w:rPr>
              <w:t>3 317,</w:t>
            </w:r>
            <w:r w:rsidRPr="009F2534">
              <w:rPr>
                <w:rFonts w:eastAsia="Calibri"/>
                <w:sz w:val="20"/>
                <w:szCs w:val="20"/>
                <w:lang w:val="en-US"/>
              </w:rPr>
              <w:t>43</w:t>
            </w: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434" w:type="dxa"/>
          </w:tcPr>
          <w:p w14:paraId="6E3DCCD1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F2534">
              <w:rPr>
                <w:rFonts w:eastAsia="Calibri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14:paraId="53E75C5F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F2534">
              <w:rPr>
                <w:rFonts w:eastAsia="Calibri"/>
                <w:sz w:val="20"/>
                <w:szCs w:val="20"/>
              </w:rPr>
              <w:t>114,3</w:t>
            </w:r>
          </w:p>
        </w:tc>
        <w:tc>
          <w:tcPr>
            <w:tcW w:w="1320" w:type="dxa"/>
          </w:tcPr>
          <w:p w14:paraId="6DCF7875" w14:textId="5576E690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 w:val="restart"/>
          </w:tcPr>
          <w:p w14:paraId="4B4D1970" w14:textId="72ADB9C8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F2534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95" w:type="dxa"/>
            <w:vMerge w:val="restart"/>
          </w:tcPr>
          <w:p w14:paraId="67D5BE1E" w14:textId="505FEEAE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vMerge w:val="restart"/>
          </w:tcPr>
          <w:p w14:paraId="0DEB7C56" w14:textId="0B545B30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  <w:vMerge w:val="restart"/>
          </w:tcPr>
          <w:p w14:paraId="1E0DB740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9F2534">
              <w:rPr>
                <w:rFonts w:eastAsia="Calibri"/>
                <w:sz w:val="20"/>
                <w:szCs w:val="20"/>
              </w:rPr>
              <w:t xml:space="preserve">Легковой автомобиль </w:t>
            </w:r>
            <w:r w:rsidRPr="009F2534">
              <w:rPr>
                <w:rFonts w:eastAsia="Calibri"/>
                <w:sz w:val="20"/>
                <w:szCs w:val="20"/>
                <w:lang w:val="en-US"/>
              </w:rPr>
              <w:t>Volkswagen Tiguan</w:t>
            </w:r>
          </w:p>
        </w:tc>
        <w:tc>
          <w:tcPr>
            <w:tcW w:w="850" w:type="dxa"/>
            <w:vMerge w:val="restart"/>
          </w:tcPr>
          <w:p w14:paraId="0F3BDB15" w14:textId="001E6D7C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F2534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14:paraId="06507D63" w14:textId="658D12C1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F2534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F155F5" w14:paraId="6973CB8B" w14:textId="77777777" w:rsidTr="009F2534">
        <w:tc>
          <w:tcPr>
            <w:tcW w:w="1418" w:type="dxa"/>
            <w:vMerge/>
          </w:tcPr>
          <w:p w14:paraId="3114B206" w14:textId="77777777" w:rsidR="00F155F5" w:rsidRPr="009F2534" w:rsidRDefault="00F155F5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56" w:type="dxa"/>
            <w:vMerge/>
          </w:tcPr>
          <w:p w14:paraId="01FE55B8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vMerge/>
          </w:tcPr>
          <w:p w14:paraId="152B168A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14:paraId="310C636F" w14:textId="6CDE05B6" w:rsidR="00F155F5" w:rsidRPr="009F2534" w:rsidRDefault="00F155F5" w:rsidP="00F155F5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</w:t>
            </w:r>
            <w:r w:rsidRPr="009F2534">
              <w:rPr>
                <w:rFonts w:eastAsia="Calibri"/>
                <w:sz w:val="20"/>
                <w:szCs w:val="20"/>
              </w:rPr>
              <w:t>ежилое</w:t>
            </w:r>
            <w:r>
              <w:rPr>
                <w:rFonts w:eastAsia="Calibri"/>
                <w:sz w:val="20"/>
                <w:szCs w:val="20"/>
              </w:rPr>
              <w:t xml:space="preserve"> п</w:t>
            </w:r>
            <w:r>
              <w:rPr>
                <w:rFonts w:eastAsia="Calibri"/>
                <w:sz w:val="20"/>
                <w:szCs w:val="20"/>
              </w:rPr>
              <w:t>о</w:t>
            </w:r>
            <w:r>
              <w:rPr>
                <w:rFonts w:eastAsia="Calibri"/>
                <w:sz w:val="20"/>
                <w:szCs w:val="20"/>
              </w:rPr>
              <w:t>мещение</w:t>
            </w:r>
          </w:p>
        </w:tc>
        <w:tc>
          <w:tcPr>
            <w:tcW w:w="921" w:type="dxa"/>
          </w:tcPr>
          <w:p w14:paraId="434F65C0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F2534">
              <w:rPr>
                <w:rFonts w:eastAsia="Calibri"/>
                <w:sz w:val="20"/>
                <w:szCs w:val="20"/>
              </w:rPr>
              <w:t>24,9</w:t>
            </w:r>
          </w:p>
        </w:tc>
        <w:tc>
          <w:tcPr>
            <w:tcW w:w="1320" w:type="dxa"/>
          </w:tcPr>
          <w:p w14:paraId="57FF5B14" w14:textId="10C34251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14:paraId="7A55F06B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14:paraId="4DF53720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5350A303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14:paraId="578A8281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77BD7596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A54FCD2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F155F5" w14:paraId="0161BE22" w14:textId="77777777" w:rsidTr="009F2534">
        <w:tc>
          <w:tcPr>
            <w:tcW w:w="1418" w:type="dxa"/>
            <w:vMerge/>
          </w:tcPr>
          <w:p w14:paraId="1A5489BC" w14:textId="77777777" w:rsidR="00F155F5" w:rsidRPr="009F2534" w:rsidRDefault="00F155F5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56" w:type="dxa"/>
            <w:vMerge/>
          </w:tcPr>
          <w:p w14:paraId="3834BCE6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vMerge/>
          </w:tcPr>
          <w:p w14:paraId="5A3FA7F5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14:paraId="571B4B21" w14:textId="18A9FA02" w:rsidR="00F155F5" w:rsidRPr="009F2534" w:rsidRDefault="00F155F5">
            <w:pPr>
              <w:ind w:right="-57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</w:t>
            </w:r>
            <w:r w:rsidRPr="009F2534">
              <w:rPr>
                <w:rFonts w:eastAsia="Calibri"/>
                <w:sz w:val="20"/>
                <w:szCs w:val="20"/>
              </w:rPr>
              <w:t>ежилое</w:t>
            </w:r>
            <w:r>
              <w:rPr>
                <w:rFonts w:eastAsia="Calibri"/>
                <w:sz w:val="20"/>
                <w:szCs w:val="20"/>
              </w:rPr>
              <w:t xml:space="preserve"> п</w:t>
            </w:r>
            <w:r>
              <w:rPr>
                <w:rFonts w:eastAsia="Calibri"/>
                <w:sz w:val="20"/>
                <w:szCs w:val="20"/>
              </w:rPr>
              <w:t>о</w:t>
            </w:r>
            <w:r>
              <w:rPr>
                <w:rFonts w:eastAsia="Calibri"/>
                <w:sz w:val="20"/>
                <w:szCs w:val="20"/>
              </w:rPr>
              <w:t>мещение</w:t>
            </w:r>
          </w:p>
        </w:tc>
        <w:tc>
          <w:tcPr>
            <w:tcW w:w="921" w:type="dxa"/>
          </w:tcPr>
          <w:p w14:paraId="4D1E04C2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F2534">
              <w:rPr>
                <w:rFonts w:eastAsia="Calibri"/>
                <w:sz w:val="20"/>
                <w:szCs w:val="20"/>
              </w:rPr>
              <w:t>24,0</w:t>
            </w:r>
          </w:p>
        </w:tc>
        <w:tc>
          <w:tcPr>
            <w:tcW w:w="1320" w:type="dxa"/>
          </w:tcPr>
          <w:p w14:paraId="13A9632A" w14:textId="30ABEEFB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14:paraId="644E102E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14:paraId="21CFB152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37D24CE3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14:paraId="19DC7FDA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3B218A70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0C8C607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F155F5" w14:paraId="272EA5DE" w14:textId="77777777" w:rsidTr="009F2534">
        <w:tc>
          <w:tcPr>
            <w:tcW w:w="1418" w:type="dxa"/>
            <w:vMerge/>
          </w:tcPr>
          <w:p w14:paraId="1DC7CBB0" w14:textId="77777777" w:rsidR="00F155F5" w:rsidRPr="009F2534" w:rsidRDefault="00F155F5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56" w:type="dxa"/>
            <w:vMerge/>
          </w:tcPr>
          <w:p w14:paraId="14DDCE4C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vMerge/>
          </w:tcPr>
          <w:p w14:paraId="1C3FF0CC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14:paraId="5C058043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F2534">
              <w:rPr>
                <w:rFonts w:eastAsia="Calibri"/>
                <w:sz w:val="20"/>
                <w:szCs w:val="20"/>
              </w:rPr>
              <w:t>машиноместо</w:t>
            </w:r>
          </w:p>
        </w:tc>
        <w:tc>
          <w:tcPr>
            <w:tcW w:w="921" w:type="dxa"/>
          </w:tcPr>
          <w:p w14:paraId="5A166ABC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F2534">
              <w:rPr>
                <w:rFonts w:eastAsia="Calibri"/>
                <w:sz w:val="20"/>
                <w:szCs w:val="20"/>
              </w:rPr>
              <w:t>28,2</w:t>
            </w:r>
          </w:p>
        </w:tc>
        <w:tc>
          <w:tcPr>
            <w:tcW w:w="1320" w:type="dxa"/>
          </w:tcPr>
          <w:p w14:paraId="29098F1B" w14:textId="30707FFC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14:paraId="6EC3CC5B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14:paraId="6883BF2F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214A5F4B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14:paraId="3D368555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6FA5D37C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7AF326F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F155F5" w14:paraId="401995A5" w14:textId="77777777" w:rsidTr="009F2534">
        <w:tc>
          <w:tcPr>
            <w:tcW w:w="1418" w:type="dxa"/>
            <w:vMerge/>
            <w:tcBorders>
              <w:top w:val="nil"/>
            </w:tcBorders>
          </w:tcPr>
          <w:p w14:paraId="439DEB72" w14:textId="77777777" w:rsidR="00F155F5" w:rsidRPr="009F2534" w:rsidRDefault="00F155F5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56" w:type="dxa"/>
            <w:vMerge/>
            <w:tcBorders>
              <w:top w:val="nil"/>
            </w:tcBorders>
          </w:tcPr>
          <w:p w14:paraId="1C5E5E4A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vMerge/>
            <w:tcBorders>
              <w:top w:val="nil"/>
            </w:tcBorders>
          </w:tcPr>
          <w:p w14:paraId="6B54099B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</w:tcBorders>
          </w:tcPr>
          <w:p w14:paraId="12017F84" w14:textId="11A7D6A2" w:rsidR="00F155F5" w:rsidRPr="009F2534" w:rsidRDefault="00F155F5">
            <w:pPr>
              <w:ind w:left="-57" w:right="-57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</w:t>
            </w:r>
            <w:r w:rsidRPr="009F2534">
              <w:rPr>
                <w:rFonts w:eastAsia="Calibri"/>
                <w:sz w:val="20"/>
                <w:szCs w:val="20"/>
              </w:rPr>
              <w:t>ежилое</w:t>
            </w:r>
            <w:r>
              <w:rPr>
                <w:rFonts w:eastAsia="Calibri"/>
                <w:sz w:val="20"/>
                <w:szCs w:val="20"/>
              </w:rPr>
              <w:t xml:space="preserve"> п</w:t>
            </w:r>
            <w:r>
              <w:rPr>
                <w:rFonts w:eastAsia="Calibri"/>
                <w:sz w:val="20"/>
                <w:szCs w:val="20"/>
              </w:rPr>
              <w:t>о</w:t>
            </w:r>
            <w:r>
              <w:rPr>
                <w:rFonts w:eastAsia="Calibri"/>
                <w:sz w:val="20"/>
                <w:szCs w:val="20"/>
              </w:rPr>
              <w:t>мещение</w:t>
            </w:r>
          </w:p>
        </w:tc>
        <w:tc>
          <w:tcPr>
            <w:tcW w:w="921" w:type="dxa"/>
            <w:tcBorders>
              <w:top w:val="nil"/>
            </w:tcBorders>
          </w:tcPr>
          <w:p w14:paraId="5E859656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F2534">
              <w:rPr>
                <w:rFonts w:eastAsia="Calibri"/>
                <w:sz w:val="20"/>
                <w:szCs w:val="20"/>
              </w:rPr>
              <w:t>138,9</w:t>
            </w:r>
          </w:p>
        </w:tc>
        <w:tc>
          <w:tcPr>
            <w:tcW w:w="1320" w:type="dxa"/>
            <w:tcBorders>
              <w:top w:val="nil"/>
            </w:tcBorders>
          </w:tcPr>
          <w:p w14:paraId="45E5419A" w14:textId="5456E4FE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14:paraId="07127B0E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top w:val="nil"/>
            </w:tcBorders>
          </w:tcPr>
          <w:p w14:paraId="6B076DD9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 w14:paraId="170E0CA7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top w:val="nil"/>
            </w:tcBorders>
          </w:tcPr>
          <w:p w14:paraId="11082F06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0200B02E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6F73949F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F155F5" w14:paraId="087478CD" w14:textId="77777777" w:rsidTr="009F2534">
        <w:tc>
          <w:tcPr>
            <w:tcW w:w="1418" w:type="dxa"/>
          </w:tcPr>
          <w:p w14:paraId="308EAB7E" w14:textId="483A65D5" w:rsidR="00F155F5" w:rsidRPr="009F2534" w:rsidRDefault="00F155F5" w:rsidP="009F2534">
            <w:pPr>
              <w:ind w:right="-57"/>
              <w:rPr>
                <w:rFonts w:cs="Times New Roman"/>
                <w:sz w:val="20"/>
                <w:szCs w:val="20"/>
              </w:rPr>
            </w:pPr>
            <w:r w:rsidRPr="009F2534">
              <w:rPr>
                <w:rFonts w:eastAsia="Calibri" w:cs="Times New Roman"/>
                <w:sz w:val="20"/>
                <w:szCs w:val="20"/>
              </w:rPr>
              <w:t>Несоверше</w:t>
            </w:r>
            <w:r w:rsidRPr="009F2534">
              <w:rPr>
                <w:rFonts w:eastAsia="Calibri" w:cs="Times New Roman"/>
                <w:sz w:val="20"/>
                <w:szCs w:val="20"/>
              </w:rPr>
              <w:t>н</w:t>
            </w:r>
            <w:r w:rsidRPr="009F2534">
              <w:rPr>
                <w:rFonts w:eastAsia="Calibri" w:cs="Times New Roman"/>
                <w:sz w:val="20"/>
                <w:szCs w:val="20"/>
              </w:rPr>
              <w:t>нолетний р</w:t>
            </w:r>
            <w:r w:rsidRPr="009F2534">
              <w:rPr>
                <w:rFonts w:eastAsia="Calibri" w:cs="Times New Roman"/>
                <w:sz w:val="20"/>
                <w:szCs w:val="20"/>
              </w:rPr>
              <w:t>е</w:t>
            </w:r>
            <w:r w:rsidRPr="009F2534">
              <w:rPr>
                <w:rFonts w:eastAsia="Calibri" w:cs="Times New Roman"/>
                <w:sz w:val="20"/>
                <w:szCs w:val="20"/>
              </w:rPr>
              <w:t>бенок</w:t>
            </w:r>
          </w:p>
        </w:tc>
        <w:tc>
          <w:tcPr>
            <w:tcW w:w="1656" w:type="dxa"/>
          </w:tcPr>
          <w:p w14:paraId="6C55BE5D" w14:textId="4374A828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F2534">
              <w:rPr>
                <w:sz w:val="20"/>
                <w:szCs w:val="20"/>
              </w:rPr>
              <w:t>-</w:t>
            </w:r>
          </w:p>
        </w:tc>
        <w:tc>
          <w:tcPr>
            <w:tcW w:w="1079" w:type="dxa"/>
          </w:tcPr>
          <w:p w14:paraId="3074DB77" w14:textId="55477126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14:paraId="0E142A71" w14:textId="2E613990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F2534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14:paraId="36ACEC18" w14:textId="3C3B11A4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22EA33A8" w14:textId="3E3AE8F9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14:paraId="0DCC6CD5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F2534">
              <w:rPr>
                <w:rFonts w:eastAsia="Calibri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14:paraId="7677CEB7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F2534">
              <w:rPr>
                <w:rFonts w:eastAsia="Calibri"/>
                <w:sz w:val="20"/>
                <w:szCs w:val="20"/>
              </w:rPr>
              <w:t>114,3</w:t>
            </w:r>
          </w:p>
        </w:tc>
        <w:tc>
          <w:tcPr>
            <w:tcW w:w="1320" w:type="dxa"/>
          </w:tcPr>
          <w:p w14:paraId="6D422A2E" w14:textId="3A2A2CFC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14:paraId="1E590F8A" w14:textId="67D4FCEB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F2534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59B5D91A" w14:textId="74872B5E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F2534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056AE96" w14:textId="7B00A98F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F2534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F155F5" w14:paraId="2166FBC1" w14:textId="77777777" w:rsidTr="009F2534">
        <w:tc>
          <w:tcPr>
            <w:tcW w:w="1418" w:type="dxa"/>
            <w:tcBorders>
              <w:top w:val="nil"/>
            </w:tcBorders>
          </w:tcPr>
          <w:p w14:paraId="774B0ECF" w14:textId="1E192A54" w:rsidR="00F155F5" w:rsidRPr="009F2534" w:rsidRDefault="00F155F5" w:rsidP="009F2534">
            <w:pPr>
              <w:ind w:right="-57"/>
              <w:rPr>
                <w:rFonts w:cs="Times New Roman"/>
                <w:sz w:val="20"/>
                <w:szCs w:val="20"/>
              </w:rPr>
            </w:pPr>
            <w:r w:rsidRPr="009F2534">
              <w:rPr>
                <w:rFonts w:eastAsia="Calibri" w:cs="Times New Roman"/>
                <w:sz w:val="20"/>
                <w:szCs w:val="20"/>
              </w:rPr>
              <w:t>Несоверше</w:t>
            </w:r>
            <w:r w:rsidRPr="009F2534">
              <w:rPr>
                <w:rFonts w:eastAsia="Calibri" w:cs="Times New Roman"/>
                <w:sz w:val="20"/>
                <w:szCs w:val="20"/>
              </w:rPr>
              <w:t>н</w:t>
            </w:r>
            <w:r w:rsidRPr="009F2534">
              <w:rPr>
                <w:rFonts w:eastAsia="Calibri" w:cs="Times New Roman"/>
                <w:sz w:val="20"/>
                <w:szCs w:val="20"/>
              </w:rPr>
              <w:t>нолетний р</w:t>
            </w:r>
            <w:r w:rsidRPr="009F2534">
              <w:rPr>
                <w:rFonts w:eastAsia="Calibri" w:cs="Times New Roman"/>
                <w:sz w:val="20"/>
                <w:szCs w:val="20"/>
              </w:rPr>
              <w:t>е</w:t>
            </w:r>
            <w:r w:rsidRPr="009F2534">
              <w:rPr>
                <w:rFonts w:eastAsia="Calibri" w:cs="Times New Roman"/>
                <w:sz w:val="20"/>
                <w:szCs w:val="20"/>
              </w:rPr>
              <w:t>бенок</w:t>
            </w:r>
          </w:p>
        </w:tc>
        <w:tc>
          <w:tcPr>
            <w:tcW w:w="1656" w:type="dxa"/>
            <w:tcBorders>
              <w:top w:val="nil"/>
            </w:tcBorders>
          </w:tcPr>
          <w:p w14:paraId="15842033" w14:textId="2E41300D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F2534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79" w:type="dxa"/>
            <w:tcBorders>
              <w:top w:val="nil"/>
            </w:tcBorders>
          </w:tcPr>
          <w:p w14:paraId="08D407E4" w14:textId="3478DE92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434" w:type="dxa"/>
            <w:tcBorders>
              <w:top w:val="nil"/>
            </w:tcBorders>
          </w:tcPr>
          <w:p w14:paraId="493F749E" w14:textId="49BE1313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F2534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21" w:type="dxa"/>
            <w:tcBorders>
              <w:top w:val="nil"/>
            </w:tcBorders>
          </w:tcPr>
          <w:p w14:paraId="2269B37B" w14:textId="619F6D90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</w:tcBorders>
          </w:tcPr>
          <w:p w14:paraId="4C17469B" w14:textId="75087C8F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  <w:tcBorders>
              <w:top w:val="nil"/>
            </w:tcBorders>
          </w:tcPr>
          <w:p w14:paraId="33FC88BE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F2534">
              <w:rPr>
                <w:rFonts w:eastAsia="Calibri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top w:val="nil"/>
            </w:tcBorders>
          </w:tcPr>
          <w:p w14:paraId="7A16B218" w14:textId="77777777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F2534">
              <w:rPr>
                <w:rFonts w:eastAsia="Calibri"/>
                <w:sz w:val="20"/>
                <w:szCs w:val="20"/>
              </w:rPr>
              <w:t>114,3</w:t>
            </w:r>
          </w:p>
        </w:tc>
        <w:tc>
          <w:tcPr>
            <w:tcW w:w="1320" w:type="dxa"/>
            <w:tcBorders>
              <w:top w:val="nil"/>
            </w:tcBorders>
          </w:tcPr>
          <w:p w14:paraId="53BB3116" w14:textId="1E93BD1A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tcBorders>
              <w:top w:val="nil"/>
            </w:tcBorders>
          </w:tcPr>
          <w:p w14:paraId="4F570843" w14:textId="6B6FF793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F2534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14:paraId="58E4C210" w14:textId="585FA0A5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F2534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</w:tcPr>
          <w:p w14:paraId="5AF5C3D7" w14:textId="376F30BB" w:rsidR="00F155F5" w:rsidRPr="009F2534" w:rsidRDefault="00F155F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F2534">
              <w:rPr>
                <w:rFonts w:eastAsia="Calibri"/>
                <w:sz w:val="20"/>
                <w:szCs w:val="20"/>
              </w:rPr>
              <w:t>-</w:t>
            </w:r>
          </w:p>
        </w:tc>
      </w:tr>
    </w:tbl>
    <w:p w14:paraId="140503E4" w14:textId="77777777" w:rsidR="002934D1" w:rsidRDefault="002934D1" w:rsidP="009F2534">
      <w:pPr>
        <w:ind w:firstLine="709"/>
        <w:jc w:val="both"/>
        <w:rPr>
          <w:sz w:val="30"/>
          <w:szCs w:val="30"/>
        </w:rPr>
      </w:pPr>
    </w:p>
    <w:sectPr w:rsidR="002934D1" w:rsidSect="008411A5">
      <w:pgSz w:w="16838" w:h="11906" w:orient="landscape"/>
      <w:pgMar w:top="993" w:right="1134" w:bottom="567" w:left="1134" w:header="0" w:footer="0" w:gutter="0"/>
      <w:pgNumType w:start="8"/>
      <w:cols w:space="720"/>
      <w:formProt w:val="0"/>
      <w:docGrid w:linePitch="381" w:charSpace="-819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4D1"/>
    <w:rsid w:val="002934D1"/>
    <w:rsid w:val="005318BA"/>
    <w:rsid w:val="00610F78"/>
    <w:rsid w:val="00677797"/>
    <w:rsid w:val="008411A5"/>
    <w:rsid w:val="009F2534"/>
    <w:rsid w:val="00F15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C8E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  <w:pPr>
      <w:suppressAutoHyphens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7229F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qFormat/>
    <w:rsid w:val="003F034E"/>
  </w:style>
  <w:style w:type="character" w:customStyle="1" w:styleId="a5">
    <w:name w:val="Нижний колонтитул Знак"/>
    <w:basedOn w:val="a0"/>
    <w:uiPriority w:val="99"/>
    <w:qFormat/>
    <w:rsid w:val="003F034E"/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styleId="ab">
    <w:name w:val="Balloon Text"/>
    <w:basedOn w:val="a"/>
    <w:uiPriority w:val="99"/>
    <w:semiHidden/>
    <w:unhideWhenUsed/>
    <w:qFormat/>
    <w:rsid w:val="007229F4"/>
    <w:rPr>
      <w:rFonts w:ascii="Tahoma" w:hAnsi="Tahoma" w:cs="Tahoma"/>
      <w:sz w:val="16"/>
      <w:szCs w:val="16"/>
    </w:rPr>
  </w:style>
  <w:style w:type="paragraph" w:customStyle="1" w:styleId="ac">
    <w:name w:val="Колонтитул"/>
    <w:basedOn w:val="a"/>
    <w:qFormat/>
  </w:style>
  <w:style w:type="paragraph" w:styleId="ad">
    <w:name w:val="header"/>
    <w:basedOn w:val="a"/>
    <w:uiPriority w:val="99"/>
    <w:unhideWhenUsed/>
    <w:rsid w:val="003F034E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3F034E"/>
    <w:pPr>
      <w:tabs>
        <w:tab w:val="center" w:pos="4677"/>
        <w:tab w:val="right" w:pos="9355"/>
      </w:tabs>
    </w:pPr>
  </w:style>
  <w:style w:type="paragraph" w:customStyle="1" w:styleId="af">
    <w:name w:val="Содержимое таблицы"/>
    <w:basedOn w:val="a"/>
    <w:qFormat/>
    <w:pPr>
      <w:widowControl w:val="0"/>
      <w:suppressLineNumbers/>
    </w:pPr>
  </w:style>
  <w:style w:type="paragraph" w:customStyle="1" w:styleId="af0">
    <w:name w:val="Заголовок таблицы"/>
    <w:basedOn w:val="af"/>
    <w:qFormat/>
    <w:pPr>
      <w:jc w:val="center"/>
    </w:pPr>
    <w:rPr>
      <w:b/>
      <w:bCs/>
    </w:rPr>
  </w:style>
  <w:style w:type="table" w:styleId="af1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  <w:pPr>
      <w:suppressAutoHyphens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7229F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qFormat/>
    <w:rsid w:val="003F034E"/>
  </w:style>
  <w:style w:type="character" w:customStyle="1" w:styleId="a5">
    <w:name w:val="Нижний колонтитул Знак"/>
    <w:basedOn w:val="a0"/>
    <w:uiPriority w:val="99"/>
    <w:qFormat/>
    <w:rsid w:val="003F034E"/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styleId="ab">
    <w:name w:val="Balloon Text"/>
    <w:basedOn w:val="a"/>
    <w:uiPriority w:val="99"/>
    <w:semiHidden/>
    <w:unhideWhenUsed/>
    <w:qFormat/>
    <w:rsid w:val="007229F4"/>
    <w:rPr>
      <w:rFonts w:ascii="Tahoma" w:hAnsi="Tahoma" w:cs="Tahoma"/>
      <w:sz w:val="16"/>
      <w:szCs w:val="16"/>
    </w:rPr>
  </w:style>
  <w:style w:type="paragraph" w:customStyle="1" w:styleId="ac">
    <w:name w:val="Колонтитул"/>
    <w:basedOn w:val="a"/>
    <w:qFormat/>
  </w:style>
  <w:style w:type="paragraph" w:styleId="ad">
    <w:name w:val="header"/>
    <w:basedOn w:val="a"/>
    <w:uiPriority w:val="99"/>
    <w:unhideWhenUsed/>
    <w:rsid w:val="003F034E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3F034E"/>
    <w:pPr>
      <w:tabs>
        <w:tab w:val="center" w:pos="4677"/>
        <w:tab w:val="right" w:pos="9355"/>
      </w:tabs>
    </w:pPr>
  </w:style>
  <w:style w:type="paragraph" w:customStyle="1" w:styleId="af">
    <w:name w:val="Содержимое таблицы"/>
    <w:basedOn w:val="a"/>
    <w:qFormat/>
    <w:pPr>
      <w:widowControl w:val="0"/>
      <w:suppressLineNumbers/>
    </w:pPr>
  </w:style>
  <w:style w:type="paragraph" w:customStyle="1" w:styleId="af0">
    <w:name w:val="Заголовок таблицы"/>
    <w:basedOn w:val="af"/>
    <w:qFormat/>
    <w:pPr>
      <w:jc w:val="center"/>
    </w:pPr>
    <w:rPr>
      <w:b/>
      <w:bCs/>
    </w:rPr>
  </w:style>
  <w:style w:type="table" w:styleId="af1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F1B380-8221-49D3-8BD6-418BCE0862E0}"/>
</file>

<file path=customXml/itemProps2.xml><?xml version="1.0" encoding="utf-8"?>
<ds:datastoreItem xmlns:ds="http://schemas.openxmlformats.org/officeDocument/2006/customXml" ds:itemID="{719E8C36-9EC2-41C3-8678-6D7F384173CE}"/>
</file>

<file path=customXml/itemProps3.xml><?xml version="1.0" encoding="utf-8"?>
<ds:datastoreItem xmlns:ds="http://schemas.openxmlformats.org/officeDocument/2006/customXml" ds:itemID="{CC280189-8C8B-4711-AD72-25A72E75E598}"/>
</file>

<file path=customXml/itemProps4.xml><?xml version="1.0" encoding="utf-8"?>
<ds:datastoreItem xmlns:ds="http://schemas.openxmlformats.org/officeDocument/2006/customXml" ds:itemID="{BB34FE2D-6948-4A79-81DB-0990F6F1E6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6</cp:revision>
  <cp:lastPrinted>2022-04-29T08:53:00Z</cp:lastPrinted>
  <dcterms:created xsi:type="dcterms:W3CDTF">2022-04-29T08:54:00Z</dcterms:created>
  <dcterms:modified xsi:type="dcterms:W3CDTF">2022-05-27T01:55:00Z</dcterms:modified>
  <dc:language>ru-RU</dc:language>
</cp:coreProperties>
</file>